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À la recherche d’un lycée professionnel pour la prochaine rentrée, je me permets de vous faire parvenir mon dossier de candidature pour le Bac professionnel “techniques de vente et de marketing”.</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Je désire en effet rejoindre votre établissement, car je sais que les cours que vous dispensez permettent d’obtenir de très bons résultats aux examens et donc de trouver du travail de manière relativement facile.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J’apprécie tout particulièrement la vente et le marketing et je sais de ce fait que je serai un élève particulièrement sérieux qui vous donnera une entière satisfaction.</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De plus, j’ai déjà trouvé la totalité de mes stages pour l’année à venir si vous me donnez la chance de rejoindre votre lycée professionnel au mois de septembre.</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Je reste à votre disposition pour vous faire part de ma motivation si vous le souhaitez.</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Dans l’attente d’un retour de votre part, je vous prie d’accepter, Madame, Monsieur, l’expression de mes salutations les meilleures.</w:t>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