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Très motivé par le service public et par le fait de venir en aide à la population, je serais très heureux de pouvoir rejoindre vos équipes en tant que pompier volontaire.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Dynamique, sportif et avec une vraie envie d’apprendre, j’ai la certitude que je pourrais réussir dans les missions que vous voudrez bien me confier. Ce sentiment est renforcé par le fait que j’apprécie tout particulièrement de rendre service.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Travailler au sein de votre caserne me motive d’autant plus que je sais qu’il y règne une ambiance de travail particulièrement joviale.</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 reste à votre disposition pour davantage de renseignements me concernant si vous le souhaitez.</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Dans l’attente, je vous prie d’accepter, Madame, Monsieur, l'expression de mes salutations les plus distinguées.</w:t>
      </w:r>
    </w:p>
    <w:p w:rsidR="00000000" w:rsidDel="00000000" w:rsidP="00000000" w:rsidRDefault="00000000" w:rsidRPr="00000000" w14:paraId="00000019">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