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4247"/>
      </w:tblGrid>
      <w:tr w:rsidR="00A6399C" w:rsidRPr="00A6399C" w14:paraId="7D3AA461" w14:textId="77777777" w:rsidTr="00A6399C">
        <w:trPr>
          <w:trHeight w:val="55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E46C" w14:textId="1367C423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A639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Critères à évaluer</w:t>
            </w:r>
            <w:r w:rsidRPr="00A639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DB59" w14:textId="609B81C8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A639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Note de 1 à 5</w:t>
            </w:r>
            <w:r w:rsidRPr="00A639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D68D" w14:textId="306CA38F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A639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Commentaires</w:t>
            </w:r>
            <w:r w:rsidRPr="00A639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A6399C" w:rsidRPr="00A6399C" w14:paraId="5EDF76B3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1102E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Critères techniques : </w:t>
            </w:r>
            <w:r w:rsidRPr="00A639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fr-FR"/>
              </w:rPr>
              <w:t>coefficient 2 pour chacun d’entre eux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80C4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A0B0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399C" w:rsidRPr="00A6399C" w14:paraId="293495D9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9E0C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Expression orale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1736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5F30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Personne qui a un vocabulaire riche et une expression aisée</w:t>
            </w:r>
          </w:p>
        </w:tc>
      </w:tr>
      <w:tr w:rsidR="00A6399C" w:rsidRPr="00A6399C" w14:paraId="1B4FFFEF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5E67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Pratique du logiciel de traitement de texte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7495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1F78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A l’habitude de taper des rapports</w:t>
            </w:r>
          </w:p>
        </w:tc>
      </w:tr>
      <w:tr w:rsidR="00A6399C" w:rsidRPr="00A6399C" w14:paraId="5C79D0BB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3649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Pratique du tableur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6CC7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FB77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Connaissance des tableaux croisés dynamiques</w:t>
            </w:r>
          </w:p>
        </w:tc>
      </w:tr>
      <w:tr w:rsidR="00A6399C" w:rsidRPr="00A6399C" w14:paraId="079619B7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813B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Connaissances de base en comptabilité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9278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DDDB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Absence</w:t>
            </w:r>
          </w:p>
        </w:tc>
      </w:tr>
      <w:tr w:rsidR="00A6399C" w:rsidRPr="00A6399C" w14:paraId="5F0525EF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3E66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Connaissance de l’anglais de base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9C61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2076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 niveau d’anglais</w:t>
            </w:r>
          </w:p>
        </w:tc>
      </w:tr>
      <w:tr w:rsidR="00A6399C" w:rsidRPr="00A6399C" w14:paraId="3ACC3CD1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1E35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Savoirs être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D609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D7A2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99C" w:rsidRPr="00A6399C" w14:paraId="1721DFBD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E508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Souriante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4C35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6119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Personne souriante</w:t>
            </w:r>
          </w:p>
        </w:tc>
      </w:tr>
      <w:tr w:rsidR="00A6399C" w:rsidRPr="00A6399C" w14:paraId="57D41DB5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1F78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Dynamique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EEDA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D3C6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Manque un peu de dynamisme en raison du stress de l’entretien</w:t>
            </w:r>
          </w:p>
        </w:tc>
      </w:tr>
      <w:tr w:rsidR="00A6399C" w:rsidRPr="00A6399C" w14:paraId="7167055C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8D3B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Pratique de l’écoute active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0087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0AB1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Écoute parfaitement les questions qui lui sont posées</w:t>
            </w:r>
          </w:p>
        </w:tc>
      </w:tr>
      <w:tr w:rsidR="00A6399C" w:rsidRPr="00A6399C" w14:paraId="691420D8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8B31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Connaissances générales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9883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BEE6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99C" w:rsidRPr="00A6399C" w14:paraId="56D4D686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ED83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Connaissance de l’entreprise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9BC5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4C4F6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S’est parfaitement renseignée sur le site Internet ; connaissance de plusieurs chiffres et de l’organigramme</w:t>
            </w:r>
          </w:p>
        </w:tc>
      </w:tr>
      <w:tr w:rsidR="00A6399C" w:rsidRPr="00A6399C" w14:paraId="02827621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6C59F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Connaissance du secteur d’activité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30AA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C3AC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Personne qui a travaillé chez un de nos fournisseurs</w:t>
            </w:r>
          </w:p>
        </w:tc>
      </w:tr>
      <w:tr w:rsidR="00A6399C" w:rsidRPr="00A6399C" w14:paraId="653C2EC6" w14:textId="77777777" w:rsidTr="00A6399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7EE4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Compréhension des enjeux du poste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E5CB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7BFB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A bien analysé la fiche de poste proposée et en a compris les principales difficultés</w:t>
            </w:r>
          </w:p>
          <w:p w14:paraId="201F20DB" w14:textId="77777777" w:rsidR="00A6399C" w:rsidRPr="00A6399C" w:rsidRDefault="00A6399C" w:rsidP="00A63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/>
              </w:rPr>
              <w:t>A bien compris la nécessaire discrétion liée au poste et la disponibilité dont elle devra faire preuve au quotidien.</w:t>
            </w:r>
          </w:p>
        </w:tc>
      </w:tr>
    </w:tbl>
    <w:p w14:paraId="3A76A9C8" w14:textId="77777777" w:rsidR="007E6B29" w:rsidRPr="00A6399C" w:rsidRDefault="007E6B29">
      <w:pPr>
        <w:rPr>
          <w:lang w:val="fr-FR"/>
        </w:rPr>
      </w:pPr>
    </w:p>
    <w:sectPr w:rsidR="007E6B29" w:rsidRPr="00A6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9C"/>
    <w:rsid w:val="007E6B29"/>
    <w:rsid w:val="00A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B07B"/>
  <w15:chartTrackingRefBased/>
  <w15:docId w15:val="{89339547-87FF-4E79-BC83-47FE131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71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Touly</dc:creator>
  <cp:keywords/>
  <dc:description/>
  <cp:lastModifiedBy>Dorian Touly</cp:lastModifiedBy>
  <cp:revision>1</cp:revision>
  <dcterms:created xsi:type="dcterms:W3CDTF">2022-02-12T18:02:00Z</dcterms:created>
  <dcterms:modified xsi:type="dcterms:W3CDTF">2022-02-12T18:08:00Z</dcterms:modified>
</cp:coreProperties>
</file>